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111F0A" w:rsidRDefault="002E053D" w:rsidP="00111F0A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111F0A">
        <w:rPr>
          <w:rFonts w:ascii="Times New Roman" w:hAnsi="Times New Roman" w:cs="Times New Roman"/>
          <w:lang w:val="kk-KZ"/>
        </w:rPr>
        <w:t>Қосымша 2</w:t>
      </w:r>
    </w:p>
    <w:p w:rsidR="00450C61" w:rsidRPr="00E41231" w:rsidRDefault="00450C61" w:rsidP="003B103C">
      <w:pPr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</w:p>
    <w:p w:rsidR="00781160" w:rsidRPr="00C81E7B" w:rsidRDefault="00450C61" w:rsidP="00450C61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C81E7B">
        <w:rPr>
          <w:rFonts w:ascii="Times New Roman" w:hAnsi="Times New Roman" w:cs="Times New Roman"/>
          <w:b/>
          <w:lang w:val="kk-KZ"/>
        </w:rPr>
        <w:t xml:space="preserve">Сатып алынатын </w:t>
      </w:r>
      <w:r w:rsidR="00C81E7B" w:rsidRPr="00C81E7B">
        <w:rPr>
          <w:rFonts w:ascii="Times New Roman" w:hAnsi="Times New Roman" w:cs="Times New Roman"/>
          <w:b/>
          <w:color w:val="000000"/>
          <w:lang w:val="kk-KZ"/>
        </w:rPr>
        <w:t xml:space="preserve">медициналық мақсаттағы бұйымдардға </w:t>
      </w:r>
      <w:r w:rsidRPr="00C81E7B">
        <w:rPr>
          <w:rFonts w:ascii="Times New Roman" w:hAnsi="Times New Roman" w:cs="Times New Roman"/>
          <w:b/>
          <w:lang w:val="kk-KZ"/>
        </w:rPr>
        <w:t>(зертханаға арналған реагенттер және шығыс материалдары)</w:t>
      </w:r>
    </w:p>
    <w:p w:rsidR="00450C61" w:rsidRPr="00C81E7B" w:rsidRDefault="00450C61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E02FFA" w:rsidRPr="00C81E7B" w:rsidRDefault="003B103C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C81E7B">
        <w:rPr>
          <w:rFonts w:ascii="Times New Roman" w:hAnsi="Times New Roman" w:cs="Times New Roman"/>
          <w:b/>
          <w:lang w:val="kk-KZ"/>
        </w:rPr>
        <w:t>Техникалық сипаттама</w:t>
      </w:r>
    </w:p>
    <w:p w:rsidR="00415E24" w:rsidRPr="00D046A5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415E24" w:rsidRPr="00D046A5" w:rsidRDefault="00415E24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tbl>
      <w:tblPr>
        <w:tblW w:w="1588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3261"/>
        <w:gridCol w:w="992"/>
        <w:gridCol w:w="10348"/>
        <w:gridCol w:w="708"/>
      </w:tblGrid>
      <w:tr w:rsidR="007E5FB0" w:rsidRPr="00BD346B" w:rsidTr="00111F0A">
        <w:trPr>
          <w:trHeight w:val="70"/>
        </w:trPr>
        <w:tc>
          <w:tcPr>
            <w:tcW w:w="580" w:type="dxa"/>
            <w:shd w:val="clear" w:color="auto" w:fill="auto"/>
            <w:vAlign w:val="center"/>
            <w:hideMark/>
          </w:tcPr>
          <w:p w:rsidR="007E5FB0" w:rsidRPr="00BD346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Лотт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ың </w:t>
            </w:r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7E5FB0" w:rsidRPr="00BD346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E5FB0" w:rsidRPr="00BD346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Өлшем бірлігі</w:t>
            </w:r>
          </w:p>
        </w:tc>
        <w:tc>
          <w:tcPr>
            <w:tcW w:w="10348" w:type="dxa"/>
            <w:vAlign w:val="center"/>
          </w:tcPr>
          <w:p w:rsidR="007E5FB0" w:rsidRPr="00BD346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Тауардың сапасына, техникалық және функционалдық сипаттамаларына (тұтыну ерекшеліктеріне) қойылатын талаптар</w:t>
            </w:r>
          </w:p>
        </w:tc>
        <w:tc>
          <w:tcPr>
            <w:tcW w:w="708" w:type="dxa"/>
            <w:vAlign w:val="center"/>
          </w:tcPr>
          <w:p w:rsidR="007E5FB0" w:rsidRPr="00BD346B" w:rsidRDefault="007E5FB0" w:rsidP="00E7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Саны</w:t>
            </w:r>
          </w:p>
        </w:tc>
      </w:tr>
      <w:tr w:rsidR="005F0380" w:rsidRPr="00BD346B" w:rsidTr="00111F0A">
        <w:trPr>
          <w:trHeight w:val="70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Рекомбипластин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2G 360 тес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</w:t>
            </w:r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7E5FB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Адам цитратты плазмасындағы протромбин уақытын (ПВ), МНО және есептеу фибриногенін анықтауға арналған Реагент. Гемостаздың сыртқы жолын бағалау және ОАТ мониторингі үшін пайдаланылады.  Реагенттің құрамына Мич ~ 1 сипатталатын рекомбинантты адам тін факторы кіреді. Реагент анализатордың бортында 4 күн тұрақты. Шығару түрі: лиофилизат. Анықтау әдістері: нефелометрия немесе турбидиметрия. Картон орамаларда. Орау: 5 фл. 20 мл реагенттен + 5 фл. 20 мл сұйылтқышпен. ACL ELITE PRO in vitro диагностикасына арналған автоматты коагулометриялық анализаторлардың керек-жарақтарымен жұмыс істеу үшін қолданылады.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0380" w:rsidRPr="00BD346B" w:rsidTr="00111F0A">
        <w:trPr>
          <w:trHeight w:val="70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6D2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АЧТВ (сұйық) анық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ға арналған жиынтық 720 тест (синтетикалық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фосфолипидтермен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реагент) </w:t>
            </w:r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7E5FB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Адамның цитраттық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плазмасында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ішінара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белсенді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ілген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тромбиндік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уақытты (АЧТВ) анықтауға арналған Реагент. АЧТВ әдісі ұюдың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ішкі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жолының бұзылуын бағалау үшін және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гепаринді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антикоагулянтты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терапияны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мониторингілеу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үшін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негізгі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скринингтік¶әді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інде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қолданылады. Реагент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плазмада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гепариннің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жоғары сезімталдығымен және ұюдың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ішкі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жолы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факторларының тапшылығымен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сипатталады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Плазмадағы ВА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жоғары сезімталдық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антифосфолипидті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синдромды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(АФС) бастапқы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диагностикалау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үшін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пайдалануға мүмкіндік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Шығарылу тү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і: сұйық, қолдануға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дайын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9 мл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8 мл кальций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хлоридінен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Анықтау әдістері: нефелометрия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ACL ELITE PRO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диагностикасына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арналған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коагулометриялық анализаторлардың жұмыс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істеу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үшін қолданылады.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F0380" w:rsidRPr="00BD346B" w:rsidTr="00111F0A">
        <w:trPr>
          <w:trHeight w:val="289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Роторлар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Роторлар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(20 кюветке) - ACL ELITE PRO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диагностикасына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арналған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коагулометриялық анализатор үшін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rotors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cuvetettes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Ө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шеу ұяшықтары.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коагулометрлерде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гемостаз ж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үйесіне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жүргізуге арналған. Материал: оптикалық мөлді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пластик. Картон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орамаларда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(1х20 позиция, 100 дана/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+4 +45 C 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F0380" w:rsidRPr="00BD346B" w:rsidTr="00111F0A">
        <w:trPr>
          <w:trHeight w:val="854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Референсті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эмульсия</w:t>
            </w:r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Оптикалық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Оптикалық өлшеулерге арналған Фон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ретінде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(нефелометрия, фотометрия) және коагулометрлердің бөлшектеріне арналған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сұйықтығы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ретінде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пайдалануға арналған. Шығарылу тү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і: сұйық, қолдануға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дайын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Картон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орамаларда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.: 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1000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мл-ден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+15 +25 C.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диагностика ACL ELITE PRO үшін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коагулометрикалық керек-жарақтарымен анализатор үшін.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</w:tr>
      <w:tr w:rsidR="005F0380" w:rsidRPr="00BD346B" w:rsidTr="00111F0A">
        <w:trPr>
          <w:trHeight w:val="673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Калибрлеу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плазма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сы</w:t>
            </w:r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Әмбебап Калибратор. Шығару тү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Анықтау әді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і: нефелометрия және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Картон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орамаларда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.: 10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+2 + 8. ACL ELITE PRO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диагностика үшін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коагулометрикалық анализатор үшін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F0380" w:rsidRPr="00BD346B" w:rsidTr="00111F0A">
        <w:trPr>
          <w:trHeight w:val="268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Плазманы бақылау қалыпты</w:t>
            </w:r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Бақылау материалы. Анықтау әдістемелерінің ұдайы өнді</w:t>
            </w:r>
            <w:proofErr w:type="gram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ілуі мен дәлдігін бағалауға арналған: ПВ, АЧТВ, ТВ, фибриноген, жалғыз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факторлар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антитромбин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плазминоген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, плазмин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тежегіші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, С және S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протеиндері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 Шығару түрі: лиофилизат</w:t>
            </w:r>
            <w:proofErr w:type="gram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нықтау әдісі: нефелометрия және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турбидиметрия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 Картон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орамаларда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.: 10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 1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мл-ден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 сақтау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+2 +8 C.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 ACL ELITE PRO үшін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коагулометрикалық анализатор үшін керек-жарақтарымен.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F0380" w:rsidRPr="00BD346B" w:rsidTr="00111F0A">
        <w:trPr>
          <w:trHeight w:val="272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Плазманы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бақылау патологиялық төмен</w:t>
            </w:r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Бақылау материалы. ПВ, АЧТВ, ТВ, фибриноген,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антитромбин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 және S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протеиндерін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анықтау әдістемелерінің қайталануы мен дәлдігін бағалауға арналған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талдаулар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үшін мәндер төменгі патологиялық мәндер ауқымында болады.Шығару түрі: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Анықтау әді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і: нефелометрия және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Картон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орамаларда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.: 10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мл-ден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+2 +8 C.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диагностика ACL ELITE PRO үшін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коагулометрикалық анализатор үшін керек-жарақтарымен.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F0380" w:rsidRPr="00BD346B" w:rsidTr="00111F0A">
        <w:trPr>
          <w:trHeight w:val="289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Плазманы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бақылау патологиялық жоғары</w:t>
            </w:r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Бақылау материалы. Барлық талдаушылардың мәндері жоғары патологиялық мәндердің диапазоны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шегінде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болады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Шығару тү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Анықтау әді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і: нефелометрия және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Картон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орамада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жеткізіледі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.: 10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мл-ден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+2 +8. ACL ELITE PRO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диагностика үшін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коагулометрикалық анализатор үшін, керек-жарақтарымен.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F0380" w:rsidRPr="00BD346B" w:rsidTr="00111F0A">
        <w:trPr>
          <w:trHeight w:val="834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Жуу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ертіндісі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80 мл</w:t>
            </w:r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ерітіндісі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 Зертханалық жабдық</w:t>
            </w:r>
            <w:proofErr w:type="gram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  <w:proofErr w:type="gram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ға техникалық қызмет көрсету үшін арналған. Жиынтық құрамына: Натрий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гипохлориті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кіреді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 Шығарылу тү</w:t>
            </w:r>
            <w:proofErr w:type="gram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і: сұйық, қолдануға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дайын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 Картон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орамаларда.Уп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.: 1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 80 мл-ден</w:t>
            </w:r>
            <w:proofErr w:type="gram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ақтау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+15 +25 C керек-жарақтарымен..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vitro-ға арналған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коагулометрикалық анализатор үшін ACL ELITE PRO, 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F0380" w:rsidRPr="00BD346B" w:rsidTr="00111F0A">
        <w:trPr>
          <w:trHeight w:val="412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Жуу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ертіндісі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80 мл</w:t>
            </w:r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ерітіндісі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 Зертханалық жабдық</w:t>
            </w:r>
            <w:proofErr w:type="gram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  <w:proofErr w:type="gram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ға техникалық қызмет көрсету үшін арналған. Жиынтық құрамына: Натрий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гипохлориті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кіреді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 Шығарылу тү</w:t>
            </w:r>
            <w:proofErr w:type="gram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і: сұйық, қолдануға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дайын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 Картон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орамаларда.Уп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.: 1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 80 мл-ден</w:t>
            </w:r>
            <w:proofErr w:type="gram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ақтау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+15 +25 C керек-жарақтарымен..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vitro-ға арналған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коагулометрикалық анализатор үшін ACL ELITE PRO,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Факторларды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сұйылту, 100 мл, 100 мл</w:t>
            </w:r>
          </w:p>
        </w:tc>
        <w:tc>
          <w:tcPr>
            <w:tcW w:w="992" w:type="dxa"/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Плазма сұйылтқышы.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Зерттеулер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жүргізу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плазманы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сұйылтуға арналған. Шығарылу тү</w:t>
            </w:r>
            <w:proofErr w:type="gram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і: сұйық, қолдануға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дайын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. Анықтау әді</w:t>
            </w:r>
            <w:proofErr w:type="gram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і: нефелометрия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турбидиметрия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 Картон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орамаларда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.: 1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 100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мл-ден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. сақтау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+15 +25 C.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 ACL </w:t>
            </w:r>
            <w:r w:rsidRPr="00BD34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ELITE PRO үшін </w:t>
            </w:r>
            <w:proofErr w:type="spellStart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коагулометрикалық анализатор үшін керек-жарақтарымен.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АЛАНИНАМИНОТРАНСФЕРАЗА (АЛТ)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АЛАНИНАМИНОТРАНСФЕРАЗА 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Әрбі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бауыр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2-оксиглютарат /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L-аланин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кинетика;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L-аланин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лактатдегидрогеназа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&gt;1350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7.3.  Реагент В. NADH 1.9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2-оксиглютарат 75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148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натрий азид 9.5 г / л.:Бастапқы сезімталдық: 8.5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0.14мккат/л. Дәлдігі: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 40.2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0.67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л: қайталануы (CV) - 3.9 %,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(CV)- 5.0 %;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133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2.21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 -1,2 %,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(CV)- 1,4%.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- 1800. Өлшеп-орау 8х60мл+8х15мл,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+8S.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АЛАНИНАМИНОТРАНСФЕРАЗА 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Әрбі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бауыр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2-оксиглютарат /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L-аланин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кинетика;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L-аланин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лактатдегидрогеназа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&gt;1350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7.3.  Реагент В. NADH 1.9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2-оксиглютарат 75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148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натрий азид 9.5 г / л.:Бастапқы сезімталдық: 8.5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0.14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 40.2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0.67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л: қайталануы (CV) - 3.9 %,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(CV)- 5.0 %;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133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2.21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 -1,2 %,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(CV)- 1,4%.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- 1800. Өлшеп-орау 8х60мл+8х15мл,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+8S.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Альфа-Амилаза  түзу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АЛЬФА-АМИЛАЗА ТҮЗУбиохимиялық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 құтыда баркодтың болуы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анкреатикалық профиль;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блокирленген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субстрат, кинетика;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MES 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кальций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хлориді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тиоцианаты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CNP-G3 2.25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6.1. Метрологиялық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4.5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0.074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шектері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1300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Сарысу.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97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L = 1.61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(CV)- 1.0 %,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 - 1.5 %;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шоғырлануы: 203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3.38 мккат/л.қайталануы (CV) 0.5 %,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 - 0.9%.  Дәлдігі: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Несеп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1.49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. Қайталануы (CV) - 2.5 %,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(CV)- 2.5 %;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шоғырлануы: 180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2.98 мккат/л.қайталануы (CV) 1.6 %,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(CV)- 1.7%. 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саны-480, 8х20мл, t+2 +8 С 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Билирубин (ЖАЛПЫ)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БИЛИРУБИН (ЖАЛПЫ) 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Бауыр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диазосульфонил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қышқылы, соңғы нүкте;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тұз қышқылы 170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цетримид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0.9. Реагент в. 3.5-дихлорфенил -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диазоний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метрологиялық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сипаттамалар:шекті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0.211 мг/дл = 3.61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шектері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38 мг/дл = 650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 2.09 мг/дл = 35.7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қайталануы (CV) - 3.3 %,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 - 4.2%;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4.89 мг/дл = 83.5 мкмоль/л.қайталануы (CV) 0.9%,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(CV)- 2.2%.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саны-1800, 8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мл + 8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мл, t+2 +8 С 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Глюкоза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ГЛЮКОЗА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 биохимиялы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қ-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турбидиметриялық ВА400. Әр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Диабетті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соңғы нүкте;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Фосфат 100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фенол 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глюкозооксидаза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&gt; 10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1.аминоантипирин 0.4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7.5. Дәлдігі: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88 мг/дл = 4.90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л.қайталануы(CV):1,0%.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1.7%. 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220 мг / дл = 12.2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қайталау (CV): 0,4%.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1.1%.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Зерттеулер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-1800.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10x 60мл,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 С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Темі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Феррозин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(ФЕРРОЗИН) 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Анемия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феррозин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соңғы нүкте;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Гуанидин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гидрохлориді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1.0 моль/л, ацетаттың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буферлі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ерітіндісі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0.4 моль/л,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4.0.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B.Феррозин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қышқылы 200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метрологиялық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2.46 мкг/дл = 0.44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1000 мкг/дл = 179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дәлдік: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112 мкг/дл = 20.0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қайталау(CV):1,4%.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2.6%. 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208 мкг / дл = 37.3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(CV):0,9%.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(CV): 1.3%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зерттеулер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саны-900. 4X 60 +4х15 мл, t+2 +8 С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Кальций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Арсеназо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КАЛЬЦИЙ АРСЕНАЗО 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Әрбі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Электролиттік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арсеназо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III, соңғы нүкте;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Арсеназо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III 0.2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имиджазол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75 ммоль/л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етрологиялық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0.42 мг/дл = 0.105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шектері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18 мг/дл = 4.5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Сарысу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10.6 мг/дл = 2.65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қайталануы (CV): 0.7%.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1.0%.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14.3 мг / дл = 3.57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Қайталау (CV): 0.7 %.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0.9 %. Несептің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8.40 мг/дл = 2.09 ммоль/л.қайталануы (CV): 3.5%.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5.8 %.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16.8 мг / дл = 4.18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қайталануы (CV): 2.3 %. 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4.3 %.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саны-1800.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10x 60мл,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 С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Креатинин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КРЕАТИНИН 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Бүйрек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сілтілік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пикра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т(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Яффе әдісі), соңғы нүкте;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0.4 моль/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детергент. Реагент B. пикрин қышқылы 25 ммоль/л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етрологиялық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0.04 мг/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3.55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шектері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20 мг/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1768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Сарысу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1.06 мг/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3.2%.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4.8 %.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3.16 мг/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280 мкмоль/л.қайталануы (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CV): 1.2%.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2.2 %. Несептің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142 мг /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12525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0.8 %.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1.1 %.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284 мг/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25050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(CV): 0.6%.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1.2 %.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саны-1800. 5х60мл+5х60мл,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+ 30 С өлшеп-орау..</w:t>
            </w:r>
            <w:proofErr w:type="gramEnd"/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Несепнәр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НЕСЕПНӘРбиохимиялық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үйрек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глутаматдегидрогеназа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белгіленген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уақыт;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2-оксоглютарат 5.6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140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мл,</w:t>
            </w:r>
          </w:p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глютаматдегидрогеназа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140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этиленгликоль 220 г / л,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0.95 г / л,</w:t>
            </w:r>
          </w:p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8.0. Реагент B.NADH 1.5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9.5 г/л. метрологиялық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3.69 мг/дл = 1.72 мг/дл BUN = 0.614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шегі</w:t>
            </w:r>
            <w:proofErr w:type="spellEnd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 мг/дл = 140 мг/дл BUN = 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дәлдік: Сарысу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26.8 мг/дл = 4.47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қайталануы (CV): 3.5%.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5.0 %.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137 мг/дл = 22.9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қайталануы (CV): 1.1%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(CV): 1.7 %. Несептің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1291 мг/дл = 215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3.1%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4.3 %.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1771 мг / дл = 295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. Қайталану (CV): 2.9%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3.1 %.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саны-1800.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8х60+8х15мл,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 С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Магний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DA7F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МАГНИЙ биохимиялық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Электролитті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ксилидинді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соңғы нүкте;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натрий карбонаты 0.1 моль/л, ЭГТА 0.1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триэтаноламин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0.1 моль/л, калий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цианиді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7.7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0.95 г/л. 1.64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Сарысу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1.50 мг/дл = 0.61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/л. Қайталау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CV): 1.6 %.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2.9%.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2.92 мг/дл = 1.20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(CV): 0.9%.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3.1%. Несептің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7.20 мг/дл = 2.94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(CV): 4.1%.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5.3 %.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14.4 мг/дл = 5.88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л.қайталануы (CV): 2.0%.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</w:t>
            </w:r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кіш (CV): 3.9%. </w:t>
            </w:r>
            <w:proofErr w:type="spellStart"/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саны-225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Қаптау</w:t>
            </w:r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1х60мл+1х15мл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 С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Несеп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қышқылы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Несеп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қышқылы анализатор үшін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 биохимиялық - турбидиметриялық ВА400.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үйрек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уриказа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соңғы нүкте;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Фосфат 100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детергент 1.5 г / 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дихлорофенолсульфонат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уриказа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0.12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аскорбатоксид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мл, 4-аминоантипирин 0.5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7.8. Дәлдігі: Сарысу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 5.2 мг/дл = 311 мкмоль/л.қайталануы (CV): 1.3%.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1.9 %.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10.8 мг/дл = 643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қайталануы (CV): 0.7%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(CV): 1.1 %. Несептің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20.9 мг / дл = 1243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2.5 %.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3.4 %.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41.8 мг/дл = 2486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. Қайталану (CV): 1.9%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(CV): 2.8 %.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саны-1800. Қаптау 10х60мл,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 С 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анализатор өндірушісімен пайдалануға ұсынылуы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тиіс</w:t>
            </w:r>
            <w:proofErr w:type="spellEnd"/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Жалпы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белок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DA7F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белокбиохимиялық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скринингті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биурет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реактив, соңғы нүкте;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0,4 моль/л,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тартраты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скринингті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биурет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реактив, соңғы нүкте;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А.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0,4 моль/л,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тартраты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Реагент В.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гидроксиді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0,4 моль/л, натрий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тартраты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мыс ацетаты (II) 21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калий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иодататы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%;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81.8 г/л. қайталануы (CV) -0.6 %.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қателік</w:t>
            </w:r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(CV)- 1.1 %. </w:t>
            </w:r>
            <w:proofErr w:type="spellStart"/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- 240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Өлшеп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1x60мл+1х20мл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+ 15 +30мл.</w:t>
            </w:r>
            <w:proofErr w:type="gramEnd"/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Триглицерид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ТРИГЛИЦЕРИДбиохимиялық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Әрбі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жалпы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скринингтік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глицеролфосфатоксидаза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соңғы нүкте;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PIPES 45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ацетат магний 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4-хлорфенол 6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липаза &gt; 100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глицеролкиназа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1.5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глицерол-3-фосфатоксидаза &gt; 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 0.8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0.75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АТР 0.9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7.0.  Метрологиялық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5.99 мг/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0.067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Дәлдігі: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 56 мг /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0.63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қайталануы (CV) - 2.4 %,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(CV)- 3.9 %;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 115 мг/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дл=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1.29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Қайталау (CV) -1.0 % 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 (CV)- 1.4%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зерттеулер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- 1800. Өлшеп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10х60мл,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+2 +8С.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HDL-Холестерин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DA7F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HDL-ХОЛЕСТЕРИН  анализатор үшін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 биохимиялық-турбидиметрлік ВА400, әр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липидті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тұндырусыз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ікелей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әдіс,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/детергент;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бекітілген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уақыт,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А. Буфер Гуда,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&gt;0.5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N,N-bis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(4сульфобутил)-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m-толуидин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DSBmT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реакция акселераторы 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еагент В. Буфер Гуда,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1.5 МЕ/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мл-ге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4-аминоатипирин 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оксидаза 3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кме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дейін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детергент. Дәлдігі: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53 мг/дл = 1.39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қайталануы (CV) - 0,6 %,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өрсеткіші (CV)- 2,7 %; 73 мг/дл = 1.88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қайталануы (CV) -0,7%,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көрсеткіші</w:t>
            </w:r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(CV)- 2,6 %. </w:t>
            </w:r>
            <w:proofErr w:type="spellStart"/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</w:t>
            </w:r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960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Өлшеп-орау</w:t>
            </w:r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4x60мл+4х20мл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A7F29"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LDL-Холестерин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LDL-ХОЛЕСТЕРИН 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 - турбидиметриялық ВА400. Әрбір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липидті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профиль; шөгусіз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ікелей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әдіс,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/детергент;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бекітілген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уақыт,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Құрамы: Реагент А. MES буфер ≥30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холестеролэстераза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&gt;1.5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холестеролоксидаза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4-аминоантипирин 0.5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аскорбат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оксидаза ≥ 3.0 МЕ/л,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 Е/мл, детергент,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6.3. Реагент в. MES буфер ≥30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&gt;1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N,Nbis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(4сульфобутил)-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m-толуидин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DSBmT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детегрент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6.3. Дәлдігі: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шоғырлануы 59 мг/дл = 1.54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қайталануы (CV) - 0,6 %,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өрсеткіші (CV)- 2,5 %; 97 мг/дл = 2.51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/л: қайталануы (CV) -0,7 %,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Зертханаішілік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көрсеткіші (CV)- 2,2 %. 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- 480. Өлшеп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2х60мл+2х20мл,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Холестерин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ХОЛЕСТЕРИН 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биохимиялық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анализатор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ға арналған биохимиялық Реагенттер жинағы-турбидиметриялық ВА400. Липидті профиль; холестеролоксидаза / пероксидаза, соңғы нүкте; сұйық монореагент. Құрамы: Реагент А. PIPES 35 ммоль/л, натрий холаты 0.5 ммоль/л, фенол 28 ммоль/л, холестеролэстераза&gt; 0.2 Ед/мл, холестеролоксидаза&gt; 0.1 Ед/мл, пероксидаза&gt; 0.8 Ед/мл, 4-Аминоантипирин 0.5 ммоль/л, рН 7.0. Метрологиялық сипаттамалары:биохимиялық анализаторға арналған биохимиялық Реагенттер жинағы-турбидиметриялық ВА400. Липидті профиль; холестеролоксидаза / пероксидаза, соңғы нүкте; сұйық монореагент. Құрамы: Реагент А. PIPES 35 ммоль/л, натрий холаты 0.5 ммоль/л, фенол 28 ммоль/л, холестеролэстераза&gt; 0.2 Ед/мл, холестеролоксидаза&gt; 0.1 Ед/мл, пероксидаза&gt; 0.8 Ед/мл, 4-Аминоантипирин 0.5 ммоль/л, рН 7.0. Дәлдігі:орташа концентрация: 153 мг/дл = 3.97 ммоль/л.қайталануы (CV): 0.7%. Зертхана ішіндегі көрсеткіш (CV): 1.4 %. Орташа концентрациясы: 220 мг / дл = 5.7 ммоль / л. қайталануы (CV): 0.6 </w:t>
            </w: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%. Зертхана ішіндегі көрсеткіш (CV): 1.0%.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- 1800. Өлшеп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10х60мл,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+2 +8С.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Сілтілі 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фосфатаза  АМП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ЩЕЛОЧНАЯ ФОСФАТАЗА АМП биохимиялық анализаторға арналған биохимиялық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Реагенттер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жинағы-турбидиметриялық ВА400.  Ә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құтыда баркодтың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болуы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Бауыр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2-амино-2-метил-1-пропан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буфері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кинетика; сұйық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биреагент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Құрамы: Реагент А. 2-Амино-2-метил-1-пропанол 0.4 моль/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мырыш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сульфаты 1.2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N-гидроксиэтилендиаминтриуксус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қышқылы 2.5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магний ацетаты 2.5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10.4. Реагент В. 4-Нитрофенилфосфат 60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метрологиялық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сипаттамалары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сезімталдық: 19.2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0.320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/л. сызықтық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шектері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1200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20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Дәлдік: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134 </w:t>
            </w:r>
            <w:proofErr w:type="spellStart"/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2.23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қайталау (CV):1.4 %.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2.5 %.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Орташа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концентрация: 205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 = 3.40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мкКат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л. қайталануы (CV): 0.9 %.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Зертхана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ішіндегі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көрсеткіш (CV): 1.8 %.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Зерттеу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саны - 900. Өлшеп-орау 4х60мл+4х15мл, сақтау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+ 2 +8С.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Биохимиялық бақылау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сарысуы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(HUMAN) 1деңгей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Биохимиялық бақылау сарысуы (HUMAN) 1 деңгей анализатор үшін биохимиялық Реагенттер жинағы биохимиялық-турбидиметриялық ВА400, параметрлері:АСЕ, қышқыл фосфатаза, альбумин, сілтілі фосфатаза, АЛТ, АСТ, а-амилаза, панкреатикалық амилаза, β-гидроксибутират, жалпы және тура билирубин, кальций, хлоридтер, холестерин, HDL-холестерин, LDL-холестерин, LDL-холестерин, холинестераза,СК, креатинин, глюкоза, ггт, темір, ЛДГ, лактат, липаза, магний, фосфор, калий, жалпы ақуыз, натрий, триглицеридтер, несепнәр қышқылы, uibc, мырыш, 5x5 мл, T +2 +8 C.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Биохимиялық бақылау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сарысуы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(HUMAN) 2 деңгей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Биохимиялық бақылау сарысуы (HUMAN) 1 деңгей анализатор үшін биохимиялық Реагенттер жинағы биохимиялық-турбидиметриялық ВА400, параметрлері:АСЕ, қышқыл фосфатаза, альбумин, сілтілі фосфатаза, АЛТ, АСТ, а-амилаза, панкреатикалық амилаза, β-гидроксибутират, жалпы және тура билирубин, кальций, хлоридтер, холестерин, HDL-холестерин, LDL-холестерин, LDL-холестерин, холинестераза,СК, креатинин, глюкоза, ггт, темір, ЛДГ, лактат, липаза, магний, фосфор, калий, жалпы ақуыз, натрий, триглицеридтер, несепнәр қышқылы, uibc, мырыш, 5x5 мл, T +2 +8 C.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Биохимиялық калибратор (HUMAN)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Биохимиялық бақылау сарысуы (HUMAN) 1 деңгей анализатор үшін биохимиялық Реагенттер жинағы биохимиялық-турбидиметриялық ВА400, параметрлері:АСЕ, қышқыл фосфатаза, альбумин, сілтілі фосфатаза, АЛТ, АСТ, а-амилаза, панкреатикалық амилаза, β-гидроксибутират, жалпы және тура билирубин, кальций, хлоридтер, холестерин, HDL-холестерин, LDL-холестерин, LDL-холестерин, холинестераза,СК, креатинин, глюкоза, ггт, темір, ЛДГ, лактат, липаза, магний, фосфор, калий, жалпы ақуыз, натрий, триглицеридтер, несепнәр қышқылы, uibc, мырыш, 5x5 мл, T +2 +8 C.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Қойылтылған жуғыш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ерітінді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500 мл.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Анализатор үшін концентрацияланған жуғыш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биохимиялы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қ-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турбидиметриялық BA400, көлемі 500 мл,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+15 +30 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Реакциялық ротор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Анализатор үшін реакциялық ротор биохимиялық турбидиметриялық BA400,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метакрилатты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термостатталатын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ротор, оптикалық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сапасымен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120 реакциялық ұяшықтар, оптикалық жолдың ұзындығы 6 мм, қаптамада 10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дана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XN-L Check L1 (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бақылауқан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XN-L Check1)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(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бақылау қаны) XN-550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үшін. +2 +8 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XN-L Check L1 (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бақылауқан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XN-L Check2)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(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бақылау қаны) XN-550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үшін. +2 +8 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XN-L Check L1 (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бақылауқан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XN-L Check3)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(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L1 бақылау қаны) XN-550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үшін. +2 +8 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SULFOLYSER 1*500мл +1+30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SULFOLYSER (Xn-550 (1х500мл) +1 +30 С. 500 мл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 үшін қандағы гемоглобин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концентрациясын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анық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ға арналған Реагент.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ellclean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Cellclean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(XN-550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cellclean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тазартқыш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ерітіндісі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+1 +30 C. 50 мл.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CELLPACK DCL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CELLPACK DCL (XN-550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cellpack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DCL </w:t>
            </w:r>
            <w:proofErr w:type="gram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</w:t>
            </w:r>
            <w:proofErr w:type="gram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ңа қан сұйылтқышы. +2 +35 C. 20 л.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495" w:rsidRPr="00BD346B" w:rsidRDefault="00DA6495" w:rsidP="00DA649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ояғыш реагент</w:t>
            </w:r>
            <w:r w:rsidRPr="00BD3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FLUOROCELL WDF</w:t>
            </w:r>
          </w:p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DA6495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популяция бойынша лейкоциттерді дифференциалды санау кезінде сұйылтылған қан үлгілеріндегі лейкоциттерді бояуға арналған Реагент. Автоматты гематологиялық анализаторлар үшін XN-350, XN-550. Қаптама 2х22 мл. тасымалдау және сақтау температурасы +2 +35 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LYSERCELL WDF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E76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LYSERCELL WDF  (Лизируиялық реагент LYSERCELL WDF) </w:t>
            </w:r>
            <w:proofErr w:type="spellStart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Автоматты</w:t>
            </w:r>
            <w:proofErr w:type="spellEnd"/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гематологиялық анализаторы үшін XN-550. +2 +35 C. 2 л. 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Фибриноген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QFA -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HemosIL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Fibrinogen, QFA Thrombin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111F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Фибриноген 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QFA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HemosILFibrinogen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QFAThrombin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(10х5мл), 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+2+8 С.</w:t>
            </w:r>
          </w:p>
          <w:p w:rsidR="005F0380" w:rsidRPr="00BD346B" w:rsidRDefault="005F0380" w:rsidP="00111F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Адам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ның 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цитраты плазмасындағы Клаус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бойынша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фибриногенді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анық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тау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ға арналған Реагент. Реагент құрамына 100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бірлік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/мл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концентрациясында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тазартылған бұқатромбині кіреді.Әді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ің сызықтық мәні 35-1000 мг/длқұрайды. Реагент тромбиннің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тікелей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тежегіш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теріне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сезімтал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емес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ығарылу түрі: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лиофилизат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Анықтауәдістері: нефелометрия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Картон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пакеттерде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жеткізіледі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.: 10 ЖТ. 5 мл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реагенттен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Сақтау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температурасы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+2 +8 C .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Орау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10 ЖТ. 5 мл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реагенттен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Анықтау әдістері: нефелометрия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турбидиметрия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Анализатор үшін ACL ELITE PRO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vitro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диагностикасына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арналған автоматы </w:t>
            </w: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коагулометриялық, керек-жарақтары бар.</w:t>
            </w:r>
          </w:p>
          <w:p w:rsidR="005F0380" w:rsidRPr="00BD346B" w:rsidRDefault="005F0380" w:rsidP="007F47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5F0380" w:rsidRPr="00BD346B" w:rsidRDefault="005F0380" w:rsidP="003411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Альбумин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111F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BD346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АЛЬБУМИН биохимиялық Реагенттер жинағы биохимиялық талдауыш жиынтығынан - ТУРБИДИМЕТРИЯЛЫҚ ВА400, әрбір құтыда баркодтың болуы, бауыр, бүйрек профилі; бромкрезол жасыл, соңғы нүкте; сұйық монореагент. Құрамы: Реагент А. Ацетатты буфер 100 ммоль/л, бромкрезол жасыл 0.27 ммоль / л, детергент, РН 4.1. Метрологиялық сипаттамалары: шекті сезімталдығы: 1.21 г/л.сызықтық шектері: 70г/Л. дәлдігі: орташа шоғырлануы 38.4 г/л : қайталануы (CV) - 0.8 %, Зертханаішілік көрсеткіші (CV)- 1.2 %; Орташа шоғырлануы: 57.1 г / л. қайталануы (CV) -0.7 %, Зертханаішілік көрсеткіші (CV)- 1,1%. Зерттеулер саны - 1800. Өлшеп-орау 10х60мл, сақтау температурасы +2 +8⁰С. реагенттер анализатор өндірушісімен пайдалануға ұсынылуы тиіс.</w:t>
            </w:r>
          </w:p>
        </w:tc>
        <w:tc>
          <w:tcPr>
            <w:tcW w:w="708" w:type="dxa"/>
          </w:tcPr>
          <w:p w:rsidR="005F0380" w:rsidRPr="00BD346B" w:rsidRDefault="005F0380" w:rsidP="0034117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РЕВМАТОИДТЫ БАҚЫЛАУ I ДЕҢГЕЙ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Ревматоидты бақылау I деңгей биохимиялық реагенттер жиынтығы биохимиялық-турбидиметриялық  ВА400 талдауышы, параметрлері: антистептолизин О, С-реактивті ақуыз, ревматоидты фактор, өлшеп-орау 3x1 мл, t + 2 +8 С</w:t>
            </w:r>
          </w:p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" w:type="dxa"/>
          </w:tcPr>
          <w:p w:rsidR="005F0380" w:rsidRPr="00BD346B" w:rsidRDefault="005F0380" w:rsidP="0034117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41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РЕВМАТОИДТЫ БАҚЫЛАУ II ДЕҢГЕЙ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Ревматоидты бақылау II деңгей биохимиялық реагенттер жиынтығы биохимиялық- турбидиметриялық ВА400 талдауышы, параметрлері: антистептолизин О, С-реактивті ақуыз, ревматоидты фактор, өлшеп-орау 3x1 мл, t + 2 +8 С</w:t>
            </w:r>
          </w:p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" w:type="dxa"/>
          </w:tcPr>
          <w:p w:rsidR="005F0380" w:rsidRPr="00BD346B" w:rsidRDefault="005F0380" w:rsidP="0034117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41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С-РЕАКТИВТІ АҚУЫЗ СТАНДАРТЫ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С-реактивті ақуыз СТАНДАРТ биохимиялық реагенттер жиынтығы биохимиялық- турбидиметриялық ВА400 талдауыш жиынтығынан, 1мл, t +2 +8 С өлшеп-орау</w:t>
            </w:r>
          </w:p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" w:type="dxa"/>
          </w:tcPr>
          <w:p w:rsidR="005F0380" w:rsidRPr="00BD346B" w:rsidRDefault="005F0380" w:rsidP="0034117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41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 xml:space="preserve">РЕВМАТОИДТЫ ФАКТОР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Ревматоидты ФАКТОР биохимиялық реагенттер жиынтығы биохимиялық талдауыш жиынтығынан- турбидиметриялық ВА400, әрбір құтыда баркодтың болуы. Ревматоидты, қабыну бейіні; латексагглютинация / гамма-глобулин, белгіленген уақыт; сұйық биреагент. Құрамы: Реагент А. Трис буфері 20 ммоль / л, натрий азиді 0.95 г/л, рН 8.2. Реагент в. адамның гамма-глобулинімен қапталған латекс бөлшектерінің суспензиясы,¶натрий азиді 0.95 г/л. метрологиялық сипаттамалары: шекті сезімталдық: 2.4 ХБ / мл. өлшеу аралығы: 2.4-160 ХБ/мл. дәлдігі: орташа концентрациясы 41 ХБ/мл. Қайталану (CV) - 1.4 %, Зертханаішілік көрсеткіш (CV)- 3.7 %; орташа концентрация 77 ХБ/мл .қайталану (CV) -0.7%. Жалпы қателік (CV)- 1.9 %.  Зерттеулер саны-900. 4x60 мл+4х15 мл орау, сақтау температурасы +2 +80 с.реагенттерді анализатор өндірушісі пайдалануға ұсынуы керек.</w:t>
            </w:r>
          </w:p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" w:type="dxa"/>
          </w:tcPr>
          <w:p w:rsidR="005F0380" w:rsidRPr="00BD346B" w:rsidRDefault="005F0380" w:rsidP="0034117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410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РЕВМАТОИДТЫ ФАКТОР СТАНДАРТЫ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Ревматоидты ФАКТОР СТАНДАРТ жиынтықтан биохимиялық реагенттер жиынтығы биохимиялық-ТУРБИДИМЕТРИЯЛЫҚ ВА400 талдауышы, 1x3 мл, t +2 +8 С өлшеп-орау</w:t>
            </w:r>
          </w:p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" w:type="dxa"/>
          </w:tcPr>
          <w:p w:rsidR="005F0380" w:rsidRPr="00BD346B" w:rsidRDefault="005F0380" w:rsidP="0034117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F0380" w:rsidRPr="00BD346B" w:rsidTr="00111F0A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E76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С-РЕАКТИВТІ АҚУЫЗ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7F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</w:tcPr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С-реактивті ақуыз биохимиялық реагенттер жиынтығы биохимиялық Анализатор жиынтығынан-ТУРБИДИМЕТРИЯЛЫҚ ВО 400, әр құтыда баркодтың болуы. Қабыну профилі; </w:t>
            </w: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латексагглютинация / СРБ антиденелері, белгіленген уақыт; сұйық биреагент. Құрамы: Реагент А. глицин буфері 0.1 моль / л, натрий азиді 0.95 г/л, рН 8.6.¶ Реагент в. адам ӨБК антиденелермен жабылған латекс бөлшектердің суспензиясы,¶азид натрий 0.95 г/л. метрологиялық сипаттамалары: шекті сезімталдық: 1.9 мг/л. сызықтық шегі: 150 мг/л.. Дәлдігі: орташа концентрациясы 14 мг / л. Қайталану (CV) - 2.9 %, Зертханаішілік көрсеткіш (CV)- 4.9 %; орташа концентрациясы 43 мг/л .қайталану (CV) -1.5%. Жалпы қателік (CV)- 2.6 %.  Зерттеулер саны-900. 4x60 мл+4х15 мл орау, сақтау температурасы +2 +80 с.реагенттерді анализатор өндірушісі пайдалануға ұсынуы керек.</w:t>
            </w:r>
          </w:p>
          <w:p w:rsidR="005F0380" w:rsidRPr="00BD346B" w:rsidRDefault="005F0380" w:rsidP="0041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8" w:type="dxa"/>
          </w:tcPr>
          <w:p w:rsidR="005F0380" w:rsidRPr="00BD346B" w:rsidRDefault="005F0380" w:rsidP="0034117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 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тиреопероксидаза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ға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антиденелер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кассетасы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Плазма мен қан сарысуындағы тиреоглобинді және тиреоглобинге және тиреопероксидазаға антиденелерді сандық анықтауға арналған реагенттер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51</w:t>
            </w:r>
          </w:p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еркін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трийодтиронин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кассетасы</w:t>
            </w:r>
            <w:proofErr w:type="spellEnd"/>
          </w:p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Қан сарысуы мен плазмасындағы жалпы және бос триодотирононды сандық анықтауға арналған реагенттер жиынтығы: кассета: бос триодотиронин.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еркін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Тироксинкассетасы</w:t>
            </w:r>
            <w:proofErr w:type="spellEnd"/>
          </w:p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Плазма мен қан сарысуындағы жалпы және бос тироксинді және тироксинді байланыстыру қабілетін сандық анықтауға арналған реагенттер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тиреотропты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гормон кассета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Қан сарысуы мен плазмасындағы тиреотропты гормонды сандық анықтауға арналған реагенттер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</w:t>
            </w:r>
            <w:r w:rsidR="0019229F"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вирустық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гепатитіне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жиынтық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антиденелер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кассетасы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Roche Diagnostics GmbH (Германия)фирмасының Cobas E 411, Elecsys 2010 талдағышында жұмыс істеу үшін С гепатитіне жалпы антиденелерді анықтауға арналған реагенттер жиынтығы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тестке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арналған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гепатиті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вирусының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HBsAg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антигеніне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растайтын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Кассета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Плазма мен қан сарысуында В гепатиті вирусының (HBsAg) беткі антигенінің болуын растауға арналған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100 тестке арналған В гепатиті вирусының антигені HBsAg кассетасы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Плазма мен қан сарысуындағы В гепатитінің (HBsAg) беткі антигенін сандық анықтауға арналған реагенттер жиынтығы. Roche Diagnostics GmbH (Германия)фирмасының Cobas E 411, Elecsys 2010 анализаторында жұмыс істеу үшін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Сынама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сұйылтқыш</w:t>
            </w:r>
          </w:p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Құрамы: RocheDiagnosticsGmbH (Германия)фирмасының CobasE 411, Elecsys 2010 анализаторында жұмыс істеу үшін 2*18мл.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Әмбебап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еріткіш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Құрамы: Roche Diagnostics GmbH (Германия)фирмасының Cobas E 411, Elecsys 2010 анализаторында жұмыс істеу үшін 2*16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Жуу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ерітінді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Көлемі 500мл. CobasE 411, Elecsys 2010 анализаторында  жұмыс істеу үшін,  RocheDiagnosticsGmbH (Германия) фирмалары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60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Буферлі</w:t>
            </w:r>
            <w:proofErr w:type="gram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ерітінді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Құрамы: үшін 6*380 мл.  Cobas E 411, Elecsys 2010 анализаторында жұмыс істеу. Roche Diagnostics GmbH (Германия)фирмалары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Тазартқыш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ерітінді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Құрамы: 6*380 мл. Cobas E 411, Elecsys 2010 анализаторында жұмыс істеу үшін,  Roche Diagnostics GmbH (Германия)фирмалары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Кюветтер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CobasE 411, Elecsys 2010 анализаторының жұмысы үшін,  Rochediagnosticsgmbh (Германия)фирмалары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Ұштықтар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Қаптамадағы саны 30*120 дана. Roche Diagnostics GmbH (Германия)фирмалары,  Cobas E 411, Elecsys 2010 анализаторында жұмыс істеу үшін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Бақылау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прециконтрол</w:t>
            </w:r>
            <w:proofErr w:type="spellEnd"/>
            <w:proofErr w:type="gram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вирустық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гепатитіне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жиынтық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антиденелер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Жинақ құрамы: 4*3 мл.Cobas E 411, Elecsys 2010 анализаторында жұмыс істеу үшін.Roche Diagnostics GmbH (Германия) фирмалары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Преци бақылау антигенвирустың HBsAg бақылауы В гепатиті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Плазма мен қан сарысуындағы В гепатитінің (HBsAg) беткі антигенін сандық анықтауға арналған реагенттер жиынтығынан. Құрамы: 4 * 3 мл. Cobas E 411, Elecsys 2010 анализаторында жұмыс істеу үшін.Roche Diagnostics GmbH (Германия) фирмалары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Бақылау Әмбебап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ПрециКонтроль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Бақылау Прециконтрол Әмбебап.Roche Diagnostics GmbH (Германия) фирмалары. Cobas E 411, Elecsys 2010 анализаторында жұмыс істеу үшін.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Еркін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Трийодтиронин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калибраторы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Cobas E 411, Elecsys 2010 анализаторында жұмыс істеу үшін. Roche Diagnostics GmbH (Германия) фирмалары. Жиынтық құрамы: 4 * 1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Еркін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Тироксин калибраторы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34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Cobas E 411, Elecsys 2010 анализаторында жұмыс істеу үшін. Roche Diagnostics GmbH (Германия) фирмалары. Жиынтық құрамы: 4 * 1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Тиреопероксидаза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антидене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Калибраторы (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Anti-TPO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Тиреопероксидаза антидене калибраторы (Anti-TPO CS) Anti-TPO. Cobas e411, elecsys 2010 анализаторында жұмыс істеуге арналған). Жинақтың құрамы: 4 * 1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70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Калибратор                       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тиреотропты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гормон (TSH CS)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қорап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Калибратор тиреотропты гормон (TSH CS) Cobas e411, elecsys 2010 анализаторында жұмыс істеуге арналған). Жинақтың құрамы: 4 * 1 мл.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71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Қышқылды жуу ерітіндісі бар құты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құты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Биохимиялық-турбидиметриялық ВА200 (4х20мл) +2 +30 C Анализатор жиынтығынан қышқылды жуу ерітіндісі (20 мл) бар құтысы.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0380" w:rsidRPr="00BD346B" w:rsidTr="005F0380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19229F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72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Тазалау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ерітінділері</w:t>
            </w:r>
            <w:proofErr w:type="spellEnd"/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жинағы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жинақ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5F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4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Биохимиялық-турбидиметриялық ВА400 (4x15 мл) +2 +30 C. 2 Анализатор жиынтығынан тазартуға арналған ерітінділер жиынтығы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80" w:rsidRPr="00BD346B" w:rsidRDefault="005F0380" w:rsidP="003411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34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E053D" w:rsidRPr="00D046A5" w:rsidRDefault="002E053D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242D52" w:rsidRPr="00D046A5" w:rsidRDefault="00242D52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EF5B86" w:rsidRPr="00BD346B" w:rsidRDefault="0083420E" w:rsidP="008869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D346B">
        <w:rPr>
          <w:rFonts w:ascii="Times New Roman" w:hAnsi="Times New Roman" w:cs="Times New Roman"/>
          <w:b/>
          <w:bCs/>
          <w:sz w:val="24"/>
          <w:szCs w:val="24"/>
          <w:lang w:val="kk-KZ"/>
        </w:rPr>
        <w:t>СҚО әкімдігінің ДСБ «№3</w:t>
      </w:r>
      <w:r w:rsidR="003F234A" w:rsidRPr="00BD346B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қалалық емхана» ШЖҚ КМК</w:t>
      </w:r>
      <w:r w:rsidR="00275306" w:rsidRPr="00BD346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директор</w:t>
      </w:r>
      <w:r w:rsidR="00B65BEB" w:rsidRPr="00BD346B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="005F0380" w:rsidRPr="00BD346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</w:t>
      </w:r>
      <w:r w:rsidR="00B65BEB" w:rsidRPr="00BD346B">
        <w:rPr>
          <w:rFonts w:ascii="Times New Roman" w:hAnsi="Times New Roman" w:cs="Times New Roman"/>
          <w:b/>
          <w:sz w:val="24"/>
          <w:szCs w:val="24"/>
          <w:lang w:val="kk-KZ"/>
        </w:rPr>
        <w:t>А.О. Өтебаев</w:t>
      </w:r>
    </w:p>
    <w:p w:rsidR="00E02FFA" w:rsidRPr="00D046A5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D046A5">
        <w:rPr>
          <w:rFonts w:ascii="Times New Roman" w:hAnsi="Times New Roman" w:cs="Times New Roman"/>
          <w:lang w:val="kk-KZ"/>
        </w:rPr>
        <w:br w:type="page"/>
      </w:r>
    </w:p>
    <w:p w:rsidR="005A480A" w:rsidRPr="00D046A5" w:rsidRDefault="005A480A" w:rsidP="00E51A84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sectPr w:rsidR="005A480A" w:rsidRPr="00D046A5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136F1"/>
    <w:rsid w:val="00020715"/>
    <w:rsid w:val="000264F1"/>
    <w:rsid w:val="000268B7"/>
    <w:rsid w:val="000446E6"/>
    <w:rsid w:val="00044CBC"/>
    <w:rsid w:val="000502B1"/>
    <w:rsid w:val="00057D08"/>
    <w:rsid w:val="00064112"/>
    <w:rsid w:val="0006617C"/>
    <w:rsid w:val="000662D6"/>
    <w:rsid w:val="000A272F"/>
    <w:rsid w:val="000A3E8C"/>
    <w:rsid w:val="00111F0A"/>
    <w:rsid w:val="0012154E"/>
    <w:rsid w:val="00123504"/>
    <w:rsid w:val="001536E8"/>
    <w:rsid w:val="001913AE"/>
    <w:rsid w:val="0019229F"/>
    <w:rsid w:val="001A253D"/>
    <w:rsid w:val="001C3BFC"/>
    <w:rsid w:val="001D7522"/>
    <w:rsid w:val="001E2F99"/>
    <w:rsid w:val="001F42A2"/>
    <w:rsid w:val="001F59BB"/>
    <w:rsid w:val="00213F52"/>
    <w:rsid w:val="00242D52"/>
    <w:rsid w:val="00252D16"/>
    <w:rsid w:val="002545F5"/>
    <w:rsid w:val="00257148"/>
    <w:rsid w:val="002617BD"/>
    <w:rsid w:val="00275306"/>
    <w:rsid w:val="00282037"/>
    <w:rsid w:val="00283A8A"/>
    <w:rsid w:val="00291BA5"/>
    <w:rsid w:val="002A5F59"/>
    <w:rsid w:val="002C0B60"/>
    <w:rsid w:val="002C0C19"/>
    <w:rsid w:val="002C4CF9"/>
    <w:rsid w:val="002E053D"/>
    <w:rsid w:val="002E35ED"/>
    <w:rsid w:val="002F4544"/>
    <w:rsid w:val="002F648F"/>
    <w:rsid w:val="00305F37"/>
    <w:rsid w:val="00331F46"/>
    <w:rsid w:val="003552E6"/>
    <w:rsid w:val="00363EB0"/>
    <w:rsid w:val="00365D99"/>
    <w:rsid w:val="00372D49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1D4A"/>
    <w:rsid w:val="00491148"/>
    <w:rsid w:val="004C3927"/>
    <w:rsid w:val="004C67DF"/>
    <w:rsid w:val="00511982"/>
    <w:rsid w:val="0051479F"/>
    <w:rsid w:val="00523ABF"/>
    <w:rsid w:val="00530050"/>
    <w:rsid w:val="00532BFE"/>
    <w:rsid w:val="00536CAF"/>
    <w:rsid w:val="005534C4"/>
    <w:rsid w:val="00554054"/>
    <w:rsid w:val="005751F1"/>
    <w:rsid w:val="00583995"/>
    <w:rsid w:val="0059298D"/>
    <w:rsid w:val="005A480A"/>
    <w:rsid w:val="005B56FE"/>
    <w:rsid w:val="005B5A97"/>
    <w:rsid w:val="005C6687"/>
    <w:rsid w:val="005F0380"/>
    <w:rsid w:val="00620768"/>
    <w:rsid w:val="00642438"/>
    <w:rsid w:val="006471B2"/>
    <w:rsid w:val="006563CC"/>
    <w:rsid w:val="0068265C"/>
    <w:rsid w:val="00684871"/>
    <w:rsid w:val="006B4074"/>
    <w:rsid w:val="006D2FC0"/>
    <w:rsid w:val="006E2D2E"/>
    <w:rsid w:val="006F1B5D"/>
    <w:rsid w:val="006F4B18"/>
    <w:rsid w:val="0070226E"/>
    <w:rsid w:val="00731974"/>
    <w:rsid w:val="007423A3"/>
    <w:rsid w:val="007559B8"/>
    <w:rsid w:val="00772D89"/>
    <w:rsid w:val="00781160"/>
    <w:rsid w:val="007D5831"/>
    <w:rsid w:val="007E5FB0"/>
    <w:rsid w:val="0081182A"/>
    <w:rsid w:val="008254B6"/>
    <w:rsid w:val="0083420E"/>
    <w:rsid w:val="00872FAF"/>
    <w:rsid w:val="00874959"/>
    <w:rsid w:val="008869A9"/>
    <w:rsid w:val="008949A2"/>
    <w:rsid w:val="008D2313"/>
    <w:rsid w:val="008D3F07"/>
    <w:rsid w:val="008D3F7C"/>
    <w:rsid w:val="008D74C4"/>
    <w:rsid w:val="008F6F1A"/>
    <w:rsid w:val="00904A13"/>
    <w:rsid w:val="00925F13"/>
    <w:rsid w:val="00930A16"/>
    <w:rsid w:val="00935814"/>
    <w:rsid w:val="00951508"/>
    <w:rsid w:val="0096613D"/>
    <w:rsid w:val="00967B32"/>
    <w:rsid w:val="009861E0"/>
    <w:rsid w:val="0098639D"/>
    <w:rsid w:val="00986533"/>
    <w:rsid w:val="009930BC"/>
    <w:rsid w:val="009A76BD"/>
    <w:rsid w:val="009D3810"/>
    <w:rsid w:val="00A21925"/>
    <w:rsid w:val="00A442AF"/>
    <w:rsid w:val="00A56171"/>
    <w:rsid w:val="00AA69D8"/>
    <w:rsid w:val="00AA7C4E"/>
    <w:rsid w:val="00AC799D"/>
    <w:rsid w:val="00AD1192"/>
    <w:rsid w:val="00AE4704"/>
    <w:rsid w:val="00AE5481"/>
    <w:rsid w:val="00AF3E1B"/>
    <w:rsid w:val="00B05759"/>
    <w:rsid w:val="00B23CD2"/>
    <w:rsid w:val="00B2585D"/>
    <w:rsid w:val="00B43DA2"/>
    <w:rsid w:val="00B65BEB"/>
    <w:rsid w:val="00B67FB9"/>
    <w:rsid w:val="00B7326D"/>
    <w:rsid w:val="00B82A3C"/>
    <w:rsid w:val="00BB07E3"/>
    <w:rsid w:val="00BD1E96"/>
    <w:rsid w:val="00BD346B"/>
    <w:rsid w:val="00BE326B"/>
    <w:rsid w:val="00BF1CA4"/>
    <w:rsid w:val="00C11A03"/>
    <w:rsid w:val="00C1491E"/>
    <w:rsid w:val="00C2157E"/>
    <w:rsid w:val="00C264BF"/>
    <w:rsid w:val="00C30AB7"/>
    <w:rsid w:val="00C34C1B"/>
    <w:rsid w:val="00C52784"/>
    <w:rsid w:val="00C5300E"/>
    <w:rsid w:val="00C72E57"/>
    <w:rsid w:val="00C76118"/>
    <w:rsid w:val="00C81E7B"/>
    <w:rsid w:val="00C95C0E"/>
    <w:rsid w:val="00C96619"/>
    <w:rsid w:val="00CB3895"/>
    <w:rsid w:val="00CC0C16"/>
    <w:rsid w:val="00CD1075"/>
    <w:rsid w:val="00D046A5"/>
    <w:rsid w:val="00D1489F"/>
    <w:rsid w:val="00D44E78"/>
    <w:rsid w:val="00D46BDD"/>
    <w:rsid w:val="00DA6495"/>
    <w:rsid w:val="00DA7F29"/>
    <w:rsid w:val="00DB4359"/>
    <w:rsid w:val="00DB5C60"/>
    <w:rsid w:val="00DC68A7"/>
    <w:rsid w:val="00DD6629"/>
    <w:rsid w:val="00DE1E10"/>
    <w:rsid w:val="00E02FFA"/>
    <w:rsid w:val="00E06D3A"/>
    <w:rsid w:val="00E251DE"/>
    <w:rsid w:val="00E2598F"/>
    <w:rsid w:val="00E41231"/>
    <w:rsid w:val="00E51A84"/>
    <w:rsid w:val="00E545C7"/>
    <w:rsid w:val="00E67408"/>
    <w:rsid w:val="00E8409C"/>
    <w:rsid w:val="00E84110"/>
    <w:rsid w:val="00EB5803"/>
    <w:rsid w:val="00EE2CAE"/>
    <w:rsid w:val="00EF5B86"/>
    <w:rsid w:val="00F047A4"/>
    <w:rsid w:val="00F4510A"/>
    <w:rsid w:val="00F76B1B"/>
    <w:rsid w:val="00FA36F9"/>
    <w:rsid w:val="00FA6B8E"/>
    <w:rsid w:val="00FC63F2"/>
    <w:rsid w:val="00FD108C"/>
    <w:rsid w:val="00FD4BC0"/>
    <w:rsid w:val="00FD4C9C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5045</Words>
  <Characters>28761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11</cp:revision>
  <cp:lastPrinted>2020-01-31T05:44:00Z</cp:lastPrinted>
  <dcterms:created xsi:type="dcterms:W3CDTF">2023-02-20T06:37:00Z</dcterms:created>
  <dcterms:modified xsi:type="dcterms:W3CDTF">2023-02-27T10:22:00Z</dcterms:modified>
</cp:coreProperties>
</file>